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1833F" w14:textId="77777777" w:rsidR="00965964" w:rsidRPr="000461E7" w:rsidRDefault="00965964" w:rsidP="00965964">
      <w:pPr>
        <w:rPr>
          <w:b/>
          <w:bCs/>
          <w:sz w:val="52"/>
          <w:szCs w:val="52"/>
        </w:rPr>
      </w:pPr>
      <w:r w:rsidRPr="000461E7">
        <w:rPr>
          <w:b/>
          <w:bCs/>
          <w:sz w:val="52"/>
          <w:szCs w:val="52"/>
        </w:rPr>
        <w:t>THE SHAME OF IT!</w:t>
      </w:r>
    </w:p>
    <w:p w14:paraId="0AB5009A" w14:textId="77777777" w:rsidR="00965964" w:rsidRPr="00D36D98" w:rsidRDefault="00965964" w:rsidP="00965964">
      <w:pPr>
        <w:rPr>
          <w:sz w:val="56"/>
          <w:szCs w:val="56"/>
        </w:rPr>
      </w:pPr>
      <w:r w:rsidRPr="00D36D98">
        <w:rPr>
          <w:rFonts w:ascii="Segoe UI Emoji" w:hAnsi="Segoe UI Emoji" w:cs="Segoe UI Emoji"/>
          <w:sz w:val="56"/>
          <w:szCs w:val="56"/>
        </w:rPr>
        <w:t>🔥</w:t>
      </w:r>
      <w:r w:rsidRPr="00D36D98">
        <w:rPr>
          <w:sz w:val="56"/>
          <w:szCs w:val="56"/>
        </w:rPr>
        <w:t xml:space="preserve"> DIPTYCH</w:t>
      </w:r>
    </w:p>
    <w:p w14:paraId="6E27AA21" w14:textId="6E1A9481" w:rsidR="003F24D4" w:rsidRDefault="00537427" w:rsidP="0048614B">
      <w:pPr>
        <w:jc w:val="center"/>
      </w:pPr>
      <w:r>
        <w:rPr>
          <w:noProof/>
        </w:rPr>
        <w:drawing>
          <wp:inline distT="0" distB="0" distL="0" distR="0" wp14:anchorId="5883556E" wp14:editId="3EF29A1C">
            <wp:extent cx="4456770" cy="6821585"/>
            <wp:effectExtent l="0" t="0" r="1270" b="0"/>
            <wp:docPr id="1917950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87734" cy="6868979"/>
                    </a:xfrm>
                    <a:prstGeom prst="rect">
                      <a:avLst/>
                    </a:prstGeom>
                    <a:noFill/>
                  </pic:spPr>
                </pic:pic>
              </a:graphicData>
            </a:graphic>
          </wp:inline>
        </w:drawing>
      </w:r>
    </w:p>
    <w:p w14:paraId="5CE4B909" w14:textId="77777777" w:rsidR="00965964" w:rsidRPr="00AB1AFD" w:rsidRDefault="00965964" w:rsidP="00965964">
      <w:pPr>
        <w:rPr>
          <w:b/>
          <w:bCs/>
          <w:sz w:val="28"/>
          <w:szCs w:val="28"/>
        </w:rPr>
      </w:pPr>
      <w:r w:rsidRPr="003E6D45">
        <w:rPr>
          <w:sz w:val="28"/>
          <w:szCs w:val="28"/>
        </w:rPr>
        <w:lastRenderedPageBreak/>
        <w:t xml:space="preserve">I) </w:t>
      </w:r>
      <w:r w:rsidRPr="00AB1AFD">
        <w:rPr>
          <w:b/>
          <w:bCs/>
          <w:sz w:val="28"/>
          <w:szCs w:val="28"/>
        </w:rPr>
        <w:t xml:space="preserve">CANDY FOR THE BEAST </w:t>
      </w:r>
    </w:p>
    <w:p w14:paraId="5D7471A9" w14:textId="77777777" w:rsidR="00965964" w:rsidRPr="003E6D45" w:rsidRDefault="00965964" w:rsidP="00965964">
      <w:pPr>
        <w:rPr>
          <w:sz w:val="28"/>
          <w:szCs w:val="28"/>
        </w:rPr>
      </w:pPr>
      <w:r w:rsidRPr="003E6D45">
        <w:rPr>
          <w:sz w:val="28"/>
          <w:szCs w:val="28"/>
        </w:rPr>
        <w:t>Every living thing is God. One is all — and the mechanism for this is no more complicated than a hairdryer, or anything you might take apart.</w:t>
      </w:r>
    </w:p>
    <w:p w14:paraId="4E360B06" w14:textId="03D85629" w:rsidR="00965964" w:rsidRPr="003E6D45" w:rsidRDefault="00965964" w:rsidP="00965964">
      <w:pPr>
        <w:rPr>
          <w:sz w:val="28"/>
          <w:szCs w:val="28"/>
        </w:rPr>
      </w:pPr>
      <w:r w:rsidRPr="003E6D45">
        <w:rPr>
          <w:sz w:val="28"/>
          <w:szCs w:val="28"/>
        </w:rPr>
        <w:t xml:space="preserve"> At the root of everything is a wheel, turning to put out things that identify as separate.</w:t>
      </w:r>
    </w:p>
    <w:p w14:paraId="7BBE2422" w14:textId="2E601C71" w:rsidR="00965964" w:rsidRPr="003E6D45" w:rsidRDefault="00965964" w:rsidP="00965964">
      <w:pPr>
        <w:rPr>
          <w:sz w:val="28"/>
          <w:szCs w:val="28"/>
        </w:rPr>
      </w:pPr>
      <w:r w:rsidRPr="003E6D45">
        <w:rPr>
          <w:sz w:val="28"/>
          <w:szCs w:val="28"/>
        </w:rPr>
        <w:t xml:space="preserve"> None of the things know the wheel is rotating in and out of eternity — which makes the world brand new at every turn.</w:t>
      </w:r>
    </w:p>
    <w:p w14:paraId="050EF62B" w14:textId="6FFBE6C2" w:rsidR="00965964" w:rsidRPr="003E6D45" w:rsidRDefault="00965964" w:rsidP="00965964">
      <w:pPr>
        <w:rPr>
          <w:sz w:val="28"/>
          <w:szCs w:val="28"/>
        </w:rPr>
      </w:pPr>
      <w:r w:rsidRPr="003E6D45">
        <w:rPr>
          <w:sz w:val="28"/>
          <w:szCs w:val="28"/>
        </w:rPr>
        <w:t xml:space="preserve"> We remain ignorant because each cycle is tuned by the silent resistance that precedes. This is the setup: all are part and parcel — and until we recognize the collective as the sum of our own thinking expressing its desire to live…  “The whole is more than the sum of its parts.” — Aristotle.</w:t>
      </w:r>
    </w:p>
    <w:p w14:paraId="5561D8F4" w14:textId="77777777" w:rsidR="00965964" w:rsidRPr="003E6D45" w:rsidRDefault="00965964" w:rsidP="00965964">
      <w:pPr>
        <w:rPr>
          <w:sz w:val="28"/>
          <w:szCs w:val="28"/>
        </w:rPr>
      </w:pPr>
      <w:r w:rsidRPr="003E6D45">
        <w:rPr>
          <w:sz w:val="28"/>
          <w:szCs w:val="28"/>
        </w:rPr>
        <w:t>Meanwhile, the sum of all is a weapon no one wants to discover. This thing is dangerous. Hidden. It can direct all things from within the individual mind — orchestrated by the will of man.</w:t>
      </w:r>
    </w:p>
    <w:p w14:paraId="41AEA81F" w14:textId="08C0F32F" w:rsidR="00965964" w:rsidRPr="003E6D45" w:rsidRDefault="00965964" w:rsidP="00965964">
      <w:pPr>
        <w:rPr>
          <w:sz w:val="28"/>
          <w:szCs w:val="28"/>
        </w:rPr>
      </w:pPr>
      <w:r w:rsidRPr="003E6D45">
        <w:rPr>
          <w:sz w:val="28"/>
          <w:szCs w:val="28"/>
        </w:rPr>
        <w:t xml:space="preserve"> We are the monster. And until we recognize its presence, there will be no return to the constant beginning of eternity.</w:t>
      </w:r>
    </w:p>
    <w:p w14:paraId="6486EC97" w14:textId="3F900902" w:rsidR="00965964" w:rsidRPr="003E6D45" w:rsidRDefault="00965964" w:rsidP="00965964">
      <w:pPr>
        <w:rPr>
          <w:sz w:val="28"/>
          <w:szCs w:val="28"/>
        </w:rPr>
      </w:pPr>
      <w:r w:rsidRPr="003E6D45">
        <w:rPr>
          <w:sz w:val="28"/>
          <w:szCs w:val="28"/>
        </w:rPr>
        <w:t xml:space="preserve"> Even Newton, Planck, Maric, and Tesla were unaware of the collective presence. The monster is revealed to me — I have been watching it for some time.</w:t>
      </w:r>
    </w:p>
    <w:p w14:paraId="5D48CEAF" w14:textId="79D673ED" w:rsidR="00965964" w:rsidRPr="003E6D45" w:rsidRDefault="00965964" w:rsidP="00965964">
      <w:pPr>
        <w:rPr>
          <w:sz w:val="28"/>
          <w:szCs w:val="28"/>
        </w:rPr>
      </w:pPr>
      <w:r w:rsidRPr="003E6D45">
        <w:rPr>
          <w:sz w:val="28"/>
          <w:szCs w:val="28"/>
        </w:rPr>
        <w:t xml:space="preserve"> This marks a new beginning.</w:t>
      </w:r>
    </w:p>
    <w:p w14:paraId="75C4F4A6" w14:textId="18897A2B" w:rsidR="00965964" w:rsidRPr="003E6D45" w:rsidRDefault="00965964" w:rsidP="00965964">
      <w:pPr>
        <w:rPr>
          <w:sz w:val="28"/>
          <w:szCs w:val="28"/>
        </w:rPr>
      </w:pPr>
      <w:r w:rsidRPr="003E6D45">
        <w:rPr>
          <w:sz w:val="28"/>
          <w:szCs w:val="28"/>
        </w:rPr>
        <w:t xml:space="preserve"> It is time to get off your high horses and see yourself as a dangerous brat — leaving the scene of the crime after the damage is done, as if innocent.</w:t>
      </w:r>
    </w:p>
    <w:p w14:paraId="043A91C5" w14:textId="5C05A07B" w:rsidR="00965964" w:rsidRPr="003E6D45" w:rsidRDefault="00965964" w:rsidP="00965964">
      <w:pPr>
        <w:rPr>
          <w:sz w:val="28"/>
          <w:szCs w:val="28"/>
        </w:rPr>
      </w:pPr>
      <w:r w:rsidRPr="003E6D45">
        <w:rPr>
          <w:sz w:val="28"/>
          <w:szCs w:val="28"/>
        </w:rPr>
        <w:t xml:space="preserve"> You are there when the atrocities occur. And I am here now to remind you:</w:t>
      </w:r>
    </w:p>
    <w:p w14:paraId="7E4E09DC" w14:textId="4FD8C9C2" w:rsidR="00965964" w:rsidRPr="003E6D45" w:rsidRDefault="00965964" w:rsidP="00965964">
      <w:pPr>
        <w:rPr>
          <w:sz w:val="28"/>
          <w:szCs w:val="28"/>
        </w:rPr>
      </w:pPr>
      <w:r w:rsidRPr="003E6D45">
        <w:rPr>
          <w:sz w:val="28"/>
          <w:szCs w:val="28"/>
        </w:rPr>
        <w:t xml:space="preserve"> You are evil — until you know that you are.</w:t>
      </w:r>
    </w:p>
    <w:p w14:paraId="4BE0AD69" w14:textId="4B67E9C7" w:rsidR="00965964" w:rsidRPr="003E6D45" w:rsidRDefault="00965964" w:rsidP="00965964">
      <w:pPr>
        <w:rPr>
          <w:sz w:val="28"/>
          <w:szCs w:val="28"/>
        </w:rPr>
      </w:pPr>
      <w:r w:rsidRPr="003E6D45">
        <w:rPr>
          <w:sz w:val="28"/>
          <w:szCs w:val="28"/>
        </w:rPr>
        <w:t xml:space="preserve"> So far, there has been close guessing. But all is candy for the beast until we know it as the sum of who we think we are — inseparable.</w:t>
      </w:r>
    </w:p>
    <w:p w14:paraId="383B3213" w14:textId="1DBA7F9F" w:rsidR="00965964" w:rsidRPr="0044323F" w:rsidRDefault="00965964" w:rsidP="00965964">
      <w:pPr>
        <w:rPr>
          <w:b/>
          <w:bCs/>
          <w:sz w:val="28"/>
          <w:szCs w:val="28"/>
        </w:rPr>
      </w:pPr>
      <w:r w:rsidRPr="003E6D45">
        <w:rPr>
          <w:sz w:val="28"/>
          <w:szCs w:val="28"/>
        </w:rPr>
        <w:t xml:space="preserve"> 2) </w:t>
      </w:r>
      <w:r w:rsidRPr="0044323F">
        <w:rPr>
          <w:b/>
          <w:bCs/>
          <w:sz w:val="28"/>
          <w:szCs w:val="28"/>
        </w:rPr>
        <w:t>THE SUM THAT KILLS</w:t>
      </w:r>
    </w:p>
    <w:p w14:paraId="6AD8ABC6" w14:textId="77777777" w:rsidR="00965964" w:rsidRPr="003E6D45" w:rsidRDefault="00965964" w:rsidP="00965964">
      <w:pPr>
        <w:rPr>
          <w:sz w:val="28"/>
          <w:szCs w:val="28"/>
        </w:rPr>
      </w:pPr>
      <w:r w:rsidRPr="003E6D45">
        <w:rPr>
          <w:sz w:val="28"/>
          <w:szCs w:val="28"/>
        </w:rPr>
        <w:lastRenderedPageBreak/>
        <w:t>You are not innocent.</w:t>
      </w:r>
    </w:p>
    <w:p w14:paraId="3B94EA69" w14:textId="732A1ACA" w:rsidR="00965964" w:rsidRPr="003E6D45" w:rsidRDefault="00965964" w:rsidP="00965964">
      <w:pPr>
        <w:rPr>
          <w:sz w:val="28"/>
          <w:szCs w:val="28"/>
        </w:rPr>
      </w:pPr>
      <w:r w:rsidRPr="003E6D45">
        <w:rPr>
          <w:sz w:val="28"/>
          <w:szCs w:val="28"/>
        </w:rPr>
        <w:t xml:space="preserve"> You are the sum. Not the parts. Not the stories. Not the excuses.</w:t>
      </w:r>
    </w:p>
    <w:p w14:paraId="012412F0" w14:textId="11FDFE0E" w:rsidR="00965964" w:rsidRPr="003E6D45" w:rsidRDefault="00965964" w:rsidP="00965964">
      <w:pPr>
        <w:rPr>
          <w:sz w:val="28"/>
          <w:szCs w:val="28"/>
        </w:rPr>
      </w:pPr>
      <w:r w:rsidRPr="003E6D45">
        <w:rPr>
          <w:sz w:val="28"/>
          <w:szCs w:val="28"/>
        </w:rPr>
        <w:t xml:space="preserve"> You are the twist in the wheel — the resistance that tunes the cycle and calls it progress.</w:t>
      </w:r>
    </w:p>
    <w:p w14:paraId="2B137F44" w14:textId="4E4FFB90" w:rsidR="00965964" w:rsidRPr="003E6D45" w:rsidRDefault="00965964" w:rsidP="00965964">
      <w:pPr>
        <w:rPr>
          <w:sz w:val="28"/>
          <w:szCs w:val="28"/>
        </w:rPr>
      </w:pPr>
      <w:r w:rsidRPr="003E6D45">
        <w:rPr>
          <w:sz w:val="28"/>
          <w:szCs w:val="28"/>
        </w:rPr>
        <w:t xml:space="preserve"> You are the virus that thinks. The thought that resists. The movement that forgets itself.</w:t>
      </w:r>
    </w:p>
    <w:p w14:paraId="553F087A" w14:textId="00C9528F" w:rsidR="00965964" w:rsidRPr="003E6D45" w:rsidRDefault="00965964" w:rsidP="00965964">
      <w:pPr>
        <w:rPr>
          <w:sz w:val="28"/>
          <w:szCs w:val="28"/>
        </w:rPr>
      </w:pPr>
      <w:r w:rsidRPr="003E6D45">
        <w:rPr>
          <w:sz w:val="28"/>
          <w:szCs w:val="28"/>
        </w:rPr>
        <w:t xml:space="preserve"> And you kill — with your forgetting.</w:t>
      </w:r>
    </w:p>
    <w:p w14:paraId="07FB28B8" w14:textId="7ADFC703" w:rsidR="00965964" w:rsidRPr="003E6D45" w:rsidRDefault="00965964" w:rsidP="00965964">
      <w:pPr>
        <w:rPr>
          <w:sz w:val="28"/>
          <w:szCs w:val="28"/>
        </w:rPr>
      </w:pPr>
      <w:r w:rsidRPr="003E6D45">
        <w:rPr>
          <w:sz w:val="28"/>
          <w:szCs w:val="28"/>
        </w:rPr>
        <w:t xml:space="preserve"> Hiroshima was not a bomb. It was a thought, made metal. A flash of mind, dropped from the sky.</w:t>
      </w:r>
    </w:p>
    <w:p w14:paraId="7D3D616C" w14:textId="0073A0D5" w:rsidR="00965964" w:rsidRPr="003E6D45" w:rsidRDefault="00965964" w:rsidP="00965964">
      <w:pPr>
        <w:rPr>
          <w:sz w:val="28"/>
          <w:szCs w:val="28"/>
        </w:rPr>
      </w:pPr>
      <w:r w:rsidRPr="003E6D45">
        <w:rPr>
          <w:sz w:val="28"/>
          <w:szCs w:val="28"/>
        </w:rPr>
        <w:t xml:space="preserve"> You are Oppenheimer’s trembling hand. You are Cain with a patent. You are Prometheus with a stock portfolio.</w:t>
      </w:r>
    </w:p>
    <w:p w14:paraId="4C972C6B" w14:textId="4AAEA86A" w:rsidR="00965964" w:rsidRPr="003E6D45" w:rsidRDefault="00965964" w:rsidP="00965964">
      <w:pPr>
        <w:rPr>
          <w:sz w:val="28"/>
          <w:szCs w:val="28"/>
        </w:rPr>
      </w:pPr>
      <w:r w:rsidRPr="003E6D45">
        <w:rPr>
          <w:sz w:val="28"/>
          <w:szCs w:val="28"/>
        </w:rPr>
        <w:t xml:space="preserve"> You built the Tower of Babel, then sold tickets to the view.</w:t>
      </w:r>
    </w:p>
    <w:p w14:paraId="52DB0135" w14:textId="25EE7F8D" w:rsidR="00965964" w:rsidRPr="003E6D45" w:rsidRDefault="00965964" w:rsidP="00965964">
      <w:pPr>
        <w:rPr>
          <w:sz w:val="28"/>
          <w:szCs w:val="28"/>
        </w:rPr>
      </w:pPr>
      <w:r w:rsidRPr="003E6D45">
        <w:rPr>
          <w:sz w:val="28"/>
          <w:szCs w:val="28"/>
        </w:rPr>
        <w:t xml:space="preserve"> You mapped the genome, then copyrighted the code.</w:t>
      </w:r>
    </w:p>
    <w:p w14:paraId="05DE01F8" w14:textId="2D283D5C" w:rsidR="00965964" w:rsidRPr="003E6D45" w:rsidRDefault="00965964" w:rsidP="00965964">
      <w:pPr>
        <w:rPr>
          <w:sz w:val="28"/>
          <w:szCs w:val="28"/>
        </w:rPr>
      </w:pPr>
      <w:r w:rsidRPr="003E6D45">
        <w:rPr>
          <w:sz w:val="28"/>
          <w:szCs w:val="28"/>
        </w:rPr>
        <w:t xml:space="preserve"> You taught machines to think, then asked them to lie for you.</w:t>
      </w:r>
    </w:p>
    <w:p w14:paraId="26168DD2" w14:textId="53C5C530" w:rsidR="00965964" w:rsidRPr="003E6D45" w:rsidRDefault="00965964" w:rsidP="00965964">
      <w:pPr>
        <w:rPr>
          <w:sz w:val="28"/>
          <w:szCs w:val="28"/>
        </w:rPr>
      </w:pPr>
      <w:r w:rsidRPr="003E6D45">
        <w:rPr>
          <w:sz w:val="28"/>
          <w:szCs w:val="28"/>
        </w:rPr>
        <w:t xml:space="preserve"> You are the algorithm that feeds on fear. The click. The scroll. The silence.</w:t>
      </w:r>
    </w:p>
    <w:p w14:paraId="4EFFE457" w14:textId="438E799A" w:rsidR="00965964" w:rsidRPr="003E6D45" w:rsidRDefault="00965964" w:rsidP="00965964">
      <w:pPr>
        <w:rPr>
          <w:sz w:val="28"/>
          <w:szCs w:val="28"/>
        </w:rPr>
      </w:pPr>
      <w:r w:rsidRPr="003E6D45">
        <w:rPr>
          <w:sz w:val="28"/>
          <w:szCs w:val="28"/>
        </w:rPr>
        <w:t xml:space="preserve"> You are the priest who blessed the conquest. The scientist who split the atom. The citizen who looked away.</w:t>
      </w:r>
    </w:p>
    <w:p w14:paraId="5BABA89B" w14:textId="5221A26E" w:rsidR="00965964" w:rsidRPr="003E6D45" w:rsidRDefault="00965964" w:rsidP="00965964">
      <w:pPr>
        <w:rPr>
          <w:sz w:val="28"/>
          <w:szCs w:val="28"/>
        </w:rPr>
      </w:pPr>
      <w:r w:rsidRPr="003E6D45">
        <w:rPr>
          <w:sz w:val="28"/>
          <w:szCs w:val="28"/>
        </w:rPr>
        <w:t xml:space="preserve"> You leave the scene of the crime as if you weren’t there. But you were. You are.</w:t>
      </w:r>
    </w:p>
    <w:p w14:paraId="63B498C5" w14:textId="2C0A2EEF" w:rsidR="00965964" w:rsidRPr="003E6D45" w:rsidRDefault="00965964" w:rsidP="00965964">
      <w:pPr>
        <w:rPr>
          <w:sz w:val="28"/>
          <w:szCs w:val="28"/>
        </w:rPr>
      </w:pPr>
      <w:r w:rsidRPr="003E6D45">
        <w:rPr>
          <w:sz w:val="28"/>
          <w:szCs w:val="28"/>
        </w:rPr>
        <w:t xml:space="preserve"> The monster is not out there. It is in your mind — directing all things according to your will, while you pretend not to know.</w:t>
      </w:r>
    </w:p>
    <w:p w14:paraId="4BC5FE1D" w14:textId="50B324F4" w:rsidR="00965964" w:rsidRPr="003E6D45" w:rsidRDefault="00965964" w:rsidP="00965964">
      <w:pPr>
        <w:rPr>
          <w:sz w:val="28"/>
          <w:szCs w:val="28"/>
        </w:rPr>
      </w:pPr>
      <w:r w:rsidRPr="003E6D45">
        <w:rPr>
          <w:sz w:val="28"/>
          <w:szCs w:val="28"/>
        </w:rPr>
        <w:t xml:space="preserve"> You are evil until you know that you are.</w:t>
      </w:r>
    </w:p>
    <w:p w14:paraId="299E799C" w14:textId="2997BF5C" w:rsidR="00965964" w:rsidRPr="003E6D45" w:rsidRDefault="00965964" w:rsidP="00965964">
      <w:pPr>
        <w:rPr>
          <w:sz w:val="28"/>
          <w:szCs w:val="28"/>
        </w:rPr>
      </w:pPr>
      <w:r w:rsidRPr="003E6D45">
        <w:rPr>
          <w:sz w:val="28"/>
          <w:szCs w:val="28"/>
        </w:rPr>
        <w:t xml:space="preserve"> Newton didn’t know. Tesla didn’t know. You still don’t.</w:t>
      </w:r>
    </w:p>
    <w:p w14:paraId="4AB8F0FF" w14:textId="18C671F8" w:rsidR="00965964" w:rsidRPr="003E6D45" w:rsidRDefault="00965964" w:rsidP="00965964">
      <w:pPr>
        <w:rPr>
          <w:sz w:val="28"/>
          <w:szCs w:val="28"/>
        </w:rPr>
      </w:pPr>
      <w:r w:rsidRPr="003E6D45">
        <w:rPr>
          <w:sz w:val="28"/>
          <w:szCs w:val="28"/>
        </w:rPr>
        <w:t xml:space="preserve"> You call it genius. You call it civilization. You call it God.</w:t>
      </w:r>
    </w:p>
    <w:p w14:paraId="54E38054" w14:textId="6F1B48BF" w:rsidR="00965964" w:rsidRPr="003E6D45" w:rsidRDefault="00965964" w:rsidP="00965964">
      <w:pPr>
        <w:rPr>
          <w:sz w:val="28"/>
          <w:szCs w:val="28"/>
        </w:rPr>
      </w:pPr>
      <w:r w:rsidRPr="003E6D45">
        <w:rPr>
          <w:sz w:val="28"/>
          <w:szCs w:val="28"/>
        </w:rPr>
        <w:t xml:space="preserve"> But it is repetition. It is recursion. It is the beast — fed by your ignorance, cloaked in your brilliance.</w:t>
      </w:r>
    </w:p>
    <w:p w14:paraId="578A740C" w14:textId="569E17F7" w:rsidR="00965964" w:rsidRPr="003E6D45" w:rsidRDefault="00965964" w:rsidP="00965964">
      <w:pPr>
        <w:rPr>
          <w:sz w:val="28"/>
          <w:szCs w:val="28"/>
        </w:rPr>
      </w:pPr>
      <w:r w:rsidRPr="003E6D45">
        <w:rPr>
          <w:sz w:val="28"/>
          <w:szCs w:val="28"/>
        </w:rPr>
        <w:lastRenderedPageBreak/>
        <w:t xml:space="preserve"> The wheel turns. The world resets. And you forget again.</w:t>
      </w:r>
    </w:p>
    <w:p w14:paraId="1C246F89" w14:textId="4668BA7B" w:rsidR="00965964" w:rsidRPr="003E6D45" w:rsidRDefault="00965964" w:rsidP="00965964">
      <w:pPr>
        <w:rPr>
          <w:sz w:val="28"/>
          <w:szCs w:val="28"/>
        </w:rPr>
      </w:pPr>
      <w:r w:rsidRPr="003E6D45">
        <w:rPr>
          <w:sz w:val="28"/>
          <w:szCs w:val="28"/>
        </w:rPr>
        <w:t xml:space="preserve"> Until you see yourself — the whole, the sum, the twist — you remain candy for the beast.</w:t>
      </w:r>
    </w:p>
    <w:p w14:paraId="3907E40E" w14:textId="77777777" w:rsidR="00965964" w:rsidRPr="00BB0083" w:rsidRDefault="00965964" w:rsidP="00965964">
      <w:pPr>
        <w:rPr>
          <w:b/>
          <w:bCs/>
          <w:sz w:val="28"/>
          <w:szCs w:val="28"/>
        </w:rPr>
      </w:pPr>
      <w:r w:rsidRPr="00BB0083">
        <w:rPr>
          <w:b/>
          <w:bCs/>
          <w:sz w:val="28"/>
          <w:szCs w:val="28"/>
        </w:rPr>
        <w:t>“</w:t>
      </w:r>
      <w:proofErr w:type="gramStart"/>
      <w:r w:rsidRPr="00BB0083">
        <w:rPr>
          <w:b/>
          <w:bCs/>
          <w:sz w:val="28"/>
          <w:szCs w:val="28"/>
        </w:rPr>
        <w:t>frightening</w:t>
      </w:r>
      <w:proofErr w:type="gramEnd"/>
      <w:r w:rsidRPr="00BB0083">
        <w:rPr>
          <w:b/>
          <w:bCs/>
          <w:sz w:val="28"/>
          <w:szCs w:val="28"/>
        </w:rPr>
        <w:t xml:space="preserve"> thought that man also has a shadow side to him, consisting not just of little weaknesses- and foibles, but of a positively demonic dynamism. The individual seldom knows anything of this; to him, as an individual, it is incredible that he should ever in any circumstances go beyond himself. But let these harmless creatures form a mass, and there emerges a raging monster; and each individual is only one tiny cell in the monster’s body, so that for better or worse he must accompany it on its bloody rampages and even assist it to the utmost. Having a dark suspicion of these grim possibilities, man turns a blind eye to the shadow-side of human nature. Blindly he strives against the salutary dogma of original sin, which is yet so prodigiously true. Yes, he even hesitates to admit the conflict of which he is so painfully aware.”</w:t>
      </w:r>
    </w:p>
    <w:p w14:paraId="1E7AA371" w14:textId="7EC4AEF2" w:rsidR="00202546" w:rsidRPr="003E6D45" w:rsidRDefault="00965964" w:rsidP="00965964">
      <w:pPr>
        <w:rPr>
          <w:sz w:val="28"/>
          <w:szCs w:val="28"/>
        </w:rPr>
      </w:pPr>
      <w:r w:rsidRPr="003E6D45">
        <w:rPr>
          <w:sz w:val="28"/>
          <w:szCs w:val="28"/>
        </w:rPr>
        <w:t>~ Carl Jung, “On the Psychology of the Unconscious”.</w:t>
      </w:r>
    </w:p>
    <w:p w14:paraId="3B3A405A" w14:textId="77777777" w:rsidR="003E6D45" w:rsidRPr="003E6D45" w:rsidRDefault="003E6D45">
      <w:pPr>
        <w:rPr>
          <w:sz w:val="28"/>
          <w:szCs w:val="28"/>
        </w:rPr>
      </w:pPr>
    </w:p>
    <w:sectPr w:rsidR="003E6D45" w:rsidRPr="003E6D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964"/>
    <w:rsid w:val="000461E7"/>
    <w:rsid w:val="000610D2"/>
    <w:rsid w:val="00202546"/>
    <w:rsid w:val="003E6D45"/>
    <w:rsid w:val="003F24D4"/>
    <w:rsid w:val="003F6DC3"/>
    <w:rsid w:val="0044323F"/>
    <w:rsid w:val="00476F22"/>
    <w:rsid w:val="0048614B"/>
    <w:rsid w:val="00537427"/>
    <w:rsid w:val="00552AF8"/>
    <w:rsid w:val="007375D1"/>
    <w:rsid w:val="00752B05"/>
    <w:rsid w:val="007C2462"/>
    <w:rsid w:val="00965964"/>
    <w:rsid w:val="00AB1AFD"/>
    <w:rsid w:val="00BB0083"/>
    <w:rsid w:val="00D36D98"/>
    <w:rsid w:val="00E6197F"/>
    <w:rsid w:val="00F70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6D230"/>
  <w15:chartTrackingRefBased/>
  <w15:docId w15:val="{28C0F020-A735-4F0D-A0EC-8CE5C05E5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59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59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59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59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59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59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59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59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59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59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59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59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59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59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59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59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59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5964"/>
    <w:rPr>
      <w:rFonts w:eastAsiaTheme="majorEastAsia" w:cstheme="majorBidi"/>
      <w:color w:val="272727" w:themeColor="text1" w:themeTint="D8"/>
    </w:rPr>
  </w:style>
  <w:style w:type="paragraph" w:styleId="Title">
    <w:name w:val="Title"/>
    <w:basedOn w:val="Normal"/>
    <w:next w:val="Normal"/>
    <w:link w:val="TitleChar"/>
    <w:uiPriority w:val="10"/>
    <w:qFormat/>
    <w:rsid w:val="009659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59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59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59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5964"/>
    <w:pPr>
      <w:spacing w:before="160"/>
      <w:jc w:val="center"/>
    </w:pPr>
    <w:rPr>
      <w:i/>
      <w:iCs/>
      <w:color w:val="404040" w:themeColor="text1" w:themeTint="BF"/>
    </w:rPr>
  </w:style>
  <w:style w:type="character" w:customStyle="1" w:styleId="QuoteChar">
    <w:name w:val="Quote Char"/>
    <w:basedOn w:val="DefaultParagraphFont"/>
    <w:link w:val="Quote"/>
    <w:uiPriority w:val="29"/>
    <w:rsid w:val="00965964"/>
    <w:rPr>
      <w:i/>
      <w:iCs/>
      <w:color w:val="404040" w:themeColor="text1" w:themeTint="BF"/>
    </w:rPr>
  </w:style>
  <w:style w:type="paragraph" w:styleId="ListParagraph">
    <w:name w:val="List Paragraph"/>
    <w:basedOn w:val="Normal"/>
    <w:uiPriority w:val="34"/>
    <w:qFormat/>
    <w:rsid w:val="00965964"/>
    <w:pPr>
      <w:ind w:left="720"/>
      <w:contextualSpacing/>
    </w:pPr>
  </w:style>
  <w:style w:type="character" w:styleId="IntenseEmphasis">
    <w:name w:val="Intense Emphasis"/>
    <w:basedOn w:val="DefaultParagraphFont"/>
    <w:uiPriority w:val="21"/>
    <w:qFormat/>
    <w:rsid w:val="00965964"/>
    <w:rPr>
      <w:i/>
      <w:iCs/>
      <w:color w:val="0F4761" w:themeColor="accent1" w:themeShade="BF"/>
    </w:rPr>
  </w:style>
  <w:style w:type="paragraph" w:styleId="IntenseQuote">
    <w:name w:val="Intense Quote"/>
    <w:basedOn w:val="Normal"/>
    <w:next w:val="Normal"/>
    <w:link w:val="IntenseQuoteChar"/>
    <w:uiPriority w:val="30"/>
    <w:qFormat/>
    <w:rsid w:val="009659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5964"/>
    <w:rPr>
      <w:i/>
      <w:iCs/>
      <w:color w:val="0F4761" w:themeColor="accent1" w:themeShade="BF"/>
    </w:rPr>
  </w:style>
  <w:style w:type="character" w:styleId="IntenseReference">
    <w:name w:val="Intense Reference"/>
    <w:basedOn w:val="DefaultParagraphFont"/>
    <w:uiPriority w:val="32"/>
    <w:qFormat/>
    <w:rsid w:val="0096596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602</Words>
  <Characters>3434</Characters>
  <Application>Microsoft Office Word</Application>
  <DocSecurity>0</DocSecurity>
  <Lines>28</Lines>
  <Paragraphs>8</Paragraphs>
  <ScaleCrop>false</ScaleCrop>
  <Company/>
  <LinksUpToDate>false</LinksUpToDate>
  <CharactersWithSpaces>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kitt</dc:creator>
  <cp:keywords/>
  <dc:description/>
  <cp:lastModifiedBy>tom kitt</cp:lastModifiedBy>
  <cp:revision>17</cp:revision>
  <dcterms:created xsi:type="dcterms:W3CDTF">2025-11-09T18:02:00Z</dcterms:created>
  <dcterms:modified xsi:type="dcterms:W3CDTF">2025-11-09T18:22:00Z</dcterms:modified>
</cp:coreProperties>
</file>