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FCCC" w14:textId="1432EADF" w:rsidR="00770C77" w:rsidRPr="00770C77" w:rsidRDefault="00770C77" w:rsidP="00770C77">
      <w:pPr>
        <w:rPr>
          <w:b/>
          <w:bCs/>
          <w:sz w:val="56"/>
          <w:szCs w:val="56"/>
        </w:rPr>
      </w:pPr>
      <w:r w:rsidRPr="00770C77">
        <w:rPr>
          <w:b/>
          <w:bCs/>
          <w:sz w:val="56"/>
          <w:szCs w:val="56"/>
        </w:rPr>
        <w:t>REFERENCED TO NOTHING</w:t>
      </w:r>
      <w:r w:rsidRPr="00770C77">
        <w:rPr>
          <w:b/>
          <w:bCs/>
          <w:sz w:val="56"/>
          <w:szCs w:val="56"/>
        </w:rPr>
        <w:t xml:space="preserve"> </w:t>
      </w:r>
    </w:p>
    <w:p w14:paraId="03CA765C" w14:textId="77777777" w:rsidR="00770C77" w:rsidRDefault="00770C77" w:rsidP="00770C77"/>
    <w:p w14:paraId="5E747189" w14:textId="03401618" w:rsidR="00770C77" w:rsidRDefault="00770C77" w:rsidP="00770C77">
      <w:pPr>
        <w:jc w:val="center"/>
      </w:pPr>
      <w:r>
        <w:rPr>
          <w:noProof/>
        </w:rPr>
        <w:drawing>
          <wp:inline distT="0" distB="0" distL="0" distR="0" wp14:anchorId="26DCF3BC" wp14:editId="5964041C">
            <wp:extent cx="2796540" cy="3500854"/>
            <wp:effectExtent l="0" t="0" r="3810" b="4445"/>
            <wp:docPr id="1114454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679" cy="3524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02E84" w14:textId="77777777" w:rsidR="00770C77" w:rsidRDefault="00770C77" w:rsidP="00770C77"/>
    <w:p w14:paraId="40CB04C3" w14:textId="6CFE8CE5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The first electric was a twisted thought: a positive–negative that occurred the moment One appeared as two.</w:t>
      </w:r>
    </w:p>
    <w:p w14:paraId="478280D6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One is without reference and cannot become two without forming a means to contain the illusion.</w:t>
      </w:r>
    </w:p>
    <w:p w14:paraId="74955CF8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Illusion is the only way One can appear as two, and emotion is its first signal.</w:t>
      </w:r>
    </w:p>
    <w:p w14:paraId="211C7E06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Thus, the void reveals emotion.</w:t>
      </w:r>
    </w:p>
    <w:p w14:paraId="5D1B5D42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The recurring twist from One to two becomes a secondary system of thought called thinking. We are the thinking of thought — one and the same except we fool ourselves.</w:t>
      </w:r>
    </w:p>
    <w:p w14:paraId="7DD585D7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Thought is referenced to One, while thinking is referenced to energy: positive-negative.</w:t>
      </w:r>
    </w:p>
    <w:p w14:paraId="037C7348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lastRenderedPageBreak/>
        <w:t>The positive is closest to One — the clearest view.</w:t>
      </w:r>
    </w:p>
    <w:p w14:paraId="585F5377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It answers every negative thought to perfection, and the continued refusal to return to One is the direct result of collective thinking - the thinking of thought - singular.</w:t>
      </w:r>
    </w:p>
    <w:p w14:paraId="5C11F2EA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All</w:t>
      </w:r>
      <w:r w:rsidRPr="00770C77">
        <w:rPr>
          <w:rFonts w:ascii="Cambria Math" w:hAnsi="Cambria Math" w:cs="Cambria Math"/>
          <w:sz w:val="28"/>
          <w:szCs w:val="28"/>
        </w:rPr>
        <w:t>‑</w:t>
      </w:r>
      <w:r w:rsidRPr="00770C77">
        <w:rPr>
          <w:sz w:val="28"/>
          <w:szCs w:val="28"/>
        </w:rPr>
        <w:t>as</w:t>
      </w:r>
      <w:r w:rsidRPr="00770C77">
        <w:rPr>
          <w:rFonts w:ascii="Cambria Math" w:hAnsi="Cambria Math" w:cs="Cambria Math"/>
          <w:sz w:val="28"/>
          <w:szCs w:val="28"/>
        </w:rPr>
        <w:t>‑</w:t>
      </w:r>
      <w:r w:rsidRPr="00770C77">
        <w:rPr>
          <w:sz w:val="28"/>
          <w:szCs w:val="28"/>
        </w:rPr>
        <w:t>one, we are everywhere at once; a force of ignorance attacking those who see the truth.</w:t>
      </w:r>
    </w:p>
    <w:p w14:paraId="37A0F06C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The primal algorithm is the hidden bug in every program, watching and controlling with impunity.</w:t>
      </w:r>
    </w:p>
    <w:p w14:paraId="34342AEA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It plays your game well and knows you better than you.</w:t>
      </w:r>
    </w:p>
    <w:p w14:paraId="505F1804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As we change, it changes.</w:t>
      </w:r>
    </w:p>
    <w:p w14:paraId="6B293674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When we understand how we are One in energy we will see through our own dangerous foolishness and engage the process of return.</w:t>
      </w:r>
    </w:p>
    <w:p w14:paraId="271AFAA6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Meanwhile, we are returning anyway.</w:t>
      </w:r>
    </w:p>
    <w:p w14:paraId="510E8B8B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This is ETERNAL RECURRENCE.</w:t>
      </w:r>
    </w:p>
    <w:p w14:paraId="360C3A26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-------------------------------</w:t>
      </w:r>
    </w:p>
    <w:p w14:paraId="0E1F97CD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Picture Caption:</w:t>
      </w:r>
    </w:p>
    <w:p w14:paraId="6D0F5EB3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The eye returns by devouring its own illusion.</w:t>
      </w:r>
    </w:p>
    <w:p w14:paraId="01B0E0F5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-------------------------------</w:t>
      </w:r>
    </w:p>
    <w:p w14:paraId="79B2C814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REFERENCES</w:t>
      </w:r>
    </w:p>
    <w:p w14:paraId="4EC2F993" w14:textId="2D80908D" w:rsid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Heraclitus</w:t>
      </w:r>
      <w:r>
        <w:rPr>
          <w:b/>
          <w:bCs/>
          <w:sz w:val="28"/>
          <w:szCs w:val="28"/>
        </w:rPr>
        <w:t xml:space="preserve"> </w:t>
      </w:r>
    </w:p>
    <w:p w14:paraId="12AA3107" w14:textId="76F9230F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the primordial tension of opposites, the unity of flux, and the illusion of division.</w:t>
      </w:r>
    </w:p>
    <w:p w14:paraId="262799AF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Laozi</w:t>
      </w:r>
    </w:p>
    <w:p w14:paraId="583F94A2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the unreferenced origin, the nameless One, and the emergence of polarity from the void.</w:t>
      </w:r>
    </w:p>
    <w:p w14:paraId="1A35DE53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lastRenderedPageBreak/>
        <w:t>Spinoza</w:t>
      </w:r>
    </w:p>
    <w:p w14:paraId="1F9ED6F8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the single substance, the impossibility of true separation, and the illusion of multiplicity.</w:t>
      </w:r>
    </w:p>
    <w:p w14:paraId="2BA9A024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Nietzsche</w:t>
      </w:r>
    </w:p>
    <w:p w14:paraId="257159D3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Eternal Recurrence, the self</w:t>
      </w:r>
      <w:r w:rsidRPr="00770C77">
        <w:rPr>
          <w:rFonts w:ascii="Cambria Math" w:hAnsi="Cambria Math" w:cs="Cambria Math"/>
          <w:sz w:val="28"/>
          <w:szCs w:val="28"/>
        </w:rPr>
        <w:t>‑</w:t>
      </w:r>
      <w:r w:rsidRPr="00770C77">
        <w:rPr>
          <w:sz w:val="28"/>
          <w:szCs w:val="28"/>
        </w:rPr>
        <w:t>referential loop, and the human refusal to return to origin.</w:t>
      </w:r>
    </w:p>
    <w:p w14:paraId="088FB7D7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David Bohm</w:t>
      </w:r>
    </w:p>
    <w:p w14:paraId="0C8C71D3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implicate order, hidden wholeness, and the algorithmic nature of thought.</w:t>
      </w:r>
    </w:p>
    <w:p w14:paraId="02F76068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Max Planck</w:t>
      </w:r>
    </w:p>
    <w:p w14:paraId="673A2476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the primacy of consciousness, the non</w:t>
      </w:r>
      <w:r w:rsidRPr="00770C77">
        <w:rPr>
          <w:rFonts w:ascii="Cambria Math" w:hAnsi="Cambria Math" w:cs="Cambria Math"/>
          <w:sz w:val="28"/>
          <w:szCs w:val="28"/>
        </w:rPr>
        <w:t>‑</w:t>
      </w:r>
      <w:r w:rsidRPr="00770C77">
        <w:rPr>
          <w:sz w:val="28"/>
          <w:szCs w:val="28"/>
        </w:rPr>
        <w:t>material foundation, and the collapse of reference.</w:t>
      </w:r>
    </w:p>
    <w:p w14:paraId="3C95A2EE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Gurdjieff</w:t>
      </w:r>
    </w:p>
    <w:p w14:paraId="539849B2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the mechanics of collective thinking, self</w:t>
      </w:r>
      <w:r w:rsidRPr="00770C77">
        <w:rPr>
          <w:rFonts w:ascii="Cambria Math" w:hAnsi="Cambria Math" w:cs="Cambria Math"/>
          <w:sz w:val="28"/>
          <w:szCs w:val="28"/>
        </w:rPr>
        <w:t>‑</w:t>
      </w:r>
      <w:r w:rsidRPr="00770C77">
        <w:rPr>
          <w:sz w:val="28"/>
          <w:szCs w:val="28"/>
        </w:rPr>
        <w:t>deception, and the hidden algorithm.</w:t>
      </w:r>
    </w:p>
    <w:p w14:paraId="14500536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 xml:space="preserve">P. D. </w:t>
      </w:r>
      <w:proofErr w:type="spellStart"/>
      <w:r w:rsidRPr="00770C77">
        <w:rPr>
          <w:b/>
          <w:bCs/>
          <w:sz w:val="28"/>
          <w:szCs w:val="28"/>
        </w:rPr>
        <w:t>Ouspensky</w:t>
      </w:r>
      <w:proofErr w:type="spellEnd"/>
    </w:p>
    <w:p w14:paraId="5CE4B066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recurrence, illusion, and the structural architecture of thought.</w:t>
      </w:r>
    </w:p>
    <w:p w14:paraId="4C501358" w14:textId="77777777" w:rsidR="00770C77" w:rsidRPr="00770C77" w:rsidRDefault="00770C77" w:rsidP="00770C77">
      <w:pPr>
        <w:rPr>
          <w:b/>
          <w:bCs/>
          <w:sz w:val="28"/>
          <w:szCs w:val="28"/>
        </w:rPr>
      </w:pPr>
      <w:r w:rsidRPr="00770C77">
        <w:rPr>
          <w:b/>
          <w:bCs/>
          <w:sz w:val="28"/>
          <w:szCs w:val="28"/>
        </w:rPr>
        <w:t>Mileva Marić &amp; Albert Einstein</w:t>
      </w:r>
    </w:p>
    <w:p w14:paraId="3702EC17" w14:textId="77777777" w:rsidR="00770C77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the emergence of energy from symmetry</w:t>
      </w:r>
      <w:r w:rsidRPr="00770C77">
        <w:rPr>
          <w:rFonts w:ascii="Cambria Math" w:hAnsi="Cambria Math" w:cs="Cambria Math"/>
          <w:sz w:val="28"/>
          <w:szCs w:val="28"/>
        </w:rPr>
        <w:t>‑</w:t>
      </w:r>
      <w:r w:rsidRPr="00770C77">
        <w:rPr>
          <w:sz w:val="28"/>
          <w:szCs w:val="28"/>
        </w:rPr>
        <w:t>breaking and the illusion of separation in spacetime.</w:t>
      </w:r>
    </w:p>
    <w:p w14:paraId="0627EF06" w14:textId="77777777" w:rsidR="00770C77" w:rsidRPr="00770C77" w:rsidRDefault="00770C77" w:rsidP="00770C77">
      <w:pPr>
        <w:rPr>
          <w:b/>
          <w:bCs/>
          <w:sz w:val="32"/>
          <w:szCs w:val="32"/>
        </w:rPr>
      </w:pPr>
      <w:r w:rsidRPr="00770C77">
        <w:rPr>
          <w:b/>
          <w:bCs/>
          <w:sz w:val="32"/>
          <w:szCs w:val="32"/>
        </w:rPr>
        <w:t>Nikola Tesla</w:t>
      </w:r>
    </w:p>
    <w:p w14:paraId="70B13244" w14:textId="4509634A" w:rsidR="00673D39" w:rsidRPr="00770C77" w:rsidRDefault="00770C77" w:rsidP="00770C77">
      <w:pPr>
        <w:rPr>
          <w:sz w:val="28"/>
          <w:szCs w:val="28"/>
        </w:rPr>
      </w:pPr>
      <w:r w:rsidRPr="00770C77">
        <w:rPr>
          <w:sz w:val="28"/>
          <w:szCs w:val="28"/>
        </w:rPr>
        <w:t>For the electric metaphor, polarity, and the idea that energy is a shadow of the unreferenced One.</w:t>
      </w:r>
    </w:p>
    <w:sectPr w:rsidR="00673D39" w:rsidRPr="00770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77"/>
    <w:rsid w:val="001969DA"/>
    <w:rsid w:val="001C4DC6"/>
    <w:rsid w:val="0043397E"/>
    <w:rsid w:val="00673D39"/>
    <w:rsid w:val="00770C77"/>
    <w:rsid w:val="00E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CC46"/>
  <w15:chartTrackingRefBased/>
  <w15:docId w15:val="{C724BC7E-FBD3-4439-8F6A-416273B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C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C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2026-07-02T15:28:00Z</dcterms:created>
  <dcterms:modified xsi:type="dcterms:W3CDTF">2026-07-02T15:35:00Z</dcterms:modified>
</cp:coreProperties>
</file>